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040"/>
        <w:gridCol w:w="4564"/>
      </w:tblGrid>
      <w:tr w:rsidR="002B23CD" w:rsidRPr="007E338F" w14:paraId="1936402A" w14:textId="77777777" w:rsidTr="002C3D22">
        <w:trPr>
          <w:jc w:val="center"/>
        </w:trPr>
        <w:tc>
          <w:tcPr>
            <w:tcW w:w="3407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258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269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2C3D22">
        <w:trPr>
          <w:jc w:val="center"/>
        </w:trPr>
        <w:tc>
          <w:tcPr>
            <w:tcW w:w="3407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258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269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2C3D22">
        <w:trPr>
          <w:jc w:val="center"/>
        </w:trPr>
        <w:tc>
          <w:tcPr>
            <w:tcW w:w="3407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258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269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reghiera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dei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fedeli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tutte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parrocchie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14:paraId="3F4FAC0F" w14:textId="77777777" w:rsidTr="002C3D22">
        <w:trPr>
          <w:jc w:val="center"/>
        </w:trPr>
        <w:tc>
          <w:tcPr>
            <w:tcW w:w="3407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258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2694" w:type="dxa"/>
          </w:tcPr>
          <w:p w14:paraId="10E86AA3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5DFC4111" w14:textId="77777777" w:rsidTr="002C3D22">
        <w:trPr>
          <w:jc w:val="center"/>
        </w:trPr>
        <w:tc>
          <w:tcPr>
            <w:tcW w:w="3407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258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269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67709A" w14:paraId="4604D80C" w14:textId="77777777" w:rsidTr="002C3D22">
        <w:trPr>
          <w:jc w:val="center"/>
        </w:trPr>
        <w:tc>
          <w:tcPr>
            <w:tcW w:w="3407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258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269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7709A">
              <w:rPr>
                <w:sz w:val="24"/>
                <w:szCs w:val="24"/>
                <w:lang w:val="it-IT"/>
              </w:rPr>
              <w:t>S.Em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. Card.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Vinko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Puljić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Mons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Franjo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Komarica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>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H.Em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. Card.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Vinko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Puljić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Mons.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Franjo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Komarica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Bishop of Banja Luka, 18:00, Banja Luka Cathedral.</w:t>
            </w:r>
          </w:p>
        </w:tc>
      </w:tr>
      <w:tr w:rsidR="002B23CD" w:rsidRPr="007C0861" w14:paraId="19AB1660" w14:textId="77777777" w:rsidTr="002C3D22">
        <w:trPr>
          <w:jc w:val="center"/>
        </w:trPr>
        <w:tc>
          <w:tcPr>
            <w:tcW w:w="3407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258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269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Petko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Valov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55E46A26" w14:textId="77777777" w:rsidTr="002C3D22">
        <w:trPr>
          <w:jc w:val="center"/>
        </w:trPr>
        <w:tc>
          <w:tcPr>
            <w:tcW w:w="3407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258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269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2B23CD" w14:paraId="717F6E62" w14:textId="77777777" w:rsidTr="002C3D22">
        <w:trPr>
          <w:jc w:val="center"/>
        </w:trPr>
        <w:tc>
          <w:tcPr>
            <w:tcW w:w="3407" w:type="dxa"/>
          </w:tcPr>
          <w:p w14:paraId="36C927B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258" w:type="dxa"/>
          </w:tcPr>
          <w:p w14:paraId="5E05979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2694" w:type="dxa"/>
          </w:tcPr>
          <w:p w14:paraId="17960661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1AB9B213" w14:textId="77777777" w:rsidTr="002C3D22">
        <w:trPr>
          <w:jc w:val="center"/>
        </w:trPr>
        <w:tc>
          <w:tcPr>
            <w:tcW w:w="3407" w:type="dxa"/>
          </w:tcPr>
          <w:p w14:paraId="40BA99D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258" w:type="dxa"/>
          </w:tcPr>
          <w:p w14:paraId="51ABB64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2694" w:type="dxa"/>
          </w:tcPr>
          <w:p w14:paraId="437C82F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Mgr Stanislav Zvolenský, President of the Bishop’s Conference, live on Lux Catholic TV</w:t>
            </w:r>
          </w:p>
        </w:tc>
      </w:tr>
      <w:tr w:rsidR="002B23CD" w14:paraId="38B305C3" w14:textId="77777777" w:rsidTr="002C3D22">
        <w:trPr>
          <w:jc w:val="center"/>
        </w:trPr>
        <w:tc>
          <w:tcPr>
            <w:tcW w:w="3407" w:type="dxa"/>
          </w:tcPr>
          <w:p w14:paraId="60F143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258" w:type="dxa"/>
          </w:tcPr>
          <w:p w14:paraId="22A5C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2694" w:type="dxa"/>
          </w:tcPr>
          <w:p w14:paraId="4C38C38E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27AC8357" w14:textId="77777777" w:rsidTr="002C3D22">
        <w:trPr>
          <w:jc w:val="center"/>
        </w:trPr>
        <w:tc>
          <w:tcPr>
            <w:tcW w:w="3407" w:type="dxa"/>
          </w:tcPr>
          <w:p w14:paraId="46F0E8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258" w:type="dxa"/>
          </w:tcPr>
          <w:p w14:paraId="230AB3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2694" w:type="dxa"/>
          </w:tcPr>
          <w:p w14:paraId="6CA801D2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Mons</w:t>
            </w:r>
            <w:proofErr w:type="spellEnd"/>
            <w:r>
              <w:rPr>
                <w:sz w:val="24"/>
                <w:szCs w:val="24"/>
                <w:lang w:val="it-IT"/>
              </w:rPr>
              <w:t>.</w:t>
            </w:r>
            <w:r w:rsidRPr="0067709A">
              <w:rPr>
                <w:sz w:val="24"/>
                <w:szCs w:val="24"/>
                <w:lang w:val="it-IT"/>
              </w:rPr>
              <w:t xml:space="preserve"> Georg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Bätzing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Presidente della Conferenza Episcopale / </w:t>
            </w:r>
          </w:p>
          <w:p w14:paraId="045ABA5F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Georg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Bätzing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:rsidRPr="007C0861" w14:paraId="75ACCC8A" w14:textId="77777777" w:rsidTr="002C3D22">
        <w:trPr>
          <w:jc w:val="center"/>
        </w:trPr>
        <w:tc>
          <w:tcPr>
            <w:tcW w:w="3407" w:type="dxa"/>
          </w:tcPr>
          <w:p w14:paraId="2037564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258" w:type="dxa"/>
          </w:tcPr>
          <w:p w14:paraId="05F4D78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694" w:type="dxa"/>
          </w:tcPr>
          <w:p w14:paraId="1CFE1132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</w:t>
            </w:r>
            <w:r>
              <w:rPr>
                <w:sz w:val="24"/>
                <w:szCs w:val="24"/>
              </w:rPr>
              <w:t>Hugh Gilbert</w:t>
            </w:r>
            <w:r w:rsidRPr="0067709A">
              <w:rPr>
                <w:sz w:val="24"/>
                <w:szCs w:val="24"/>
              </w:rPr>
              <w:t>, Presidente della Conferenza Episcopale</w:t>
            </w:r>
          </w:p>
          <w:p w14:paraId="59E65DE4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14:paraId="4F3BA874" w14:textId="77777777" w:rsidTr="002C3D22">
        <w:trPr>
          <w:jc w:val="center"/>
        </w:trPr>
        <w:tc>
          <w:tcPr>
            <w:tcW w:w="3407" w:type="dxa"/>
          </w:tcPr>
          <w:p w14:paraId="012FCCBD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England &amp; Wales</w:t>
            </w:r>
          </w:p>
        </w:tc>
        <w:tc>
          <w:tcPr>
            <w:tcW w:w="2258" w:type="dxa"/>
          </w:tcPr>
          <w:p w14:paraId="79B604C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 marzo</w:t>
            </w:r>
          </w:p>
        </w:tc>
        <w:tc>
          <w:tcPr>
            <w:tcW w:w="2694" w:type="dxa"/>
          </w:tcPr>
          <w:p w14:paraId="56E1DB2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sz w:val="24"/>
                <w:szCs w:val="24"/>
                <w:lang w:val="en-US"/>
              </w:rPr>
              <w:t>S.Em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Presidente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della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GB"/>
              </w:rPr>
              <w:t>Conferenza</w:t>
            </w:r>
            <w:proofErr w:type="spellEnd"/>
            <w:r w:rsidRPr="0067709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GB"/>
              </w:rPr>
              <w:t>Episcopale</w:t>
            </w:r>
            <w:proofErr w:type="spellEnd"/>
            <w:r w:rsidRPr="0067709A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Cattedrale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di 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H.Em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2B23CD" w:rsidRPr="0067709A" w:rsidRDefault="002B23CD" w:rsidP="002C3D22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Pr="0067709A">
                <w:rPr>
                  <w:rStyle w:val="Collegamentoipertestuale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1E4B710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 xml:space="preserve">and all bishops in their own dioceses </w:t>
            </w:r>
          </w:p>
        </w:tc>
      </w:tr>
      <w:tr w:rsidR="002B23CD" w14:paraId="582926B5" w14:textId="77777777" w:rsidTr="002C3D22">
        <w:trPr>
          <w:jc w:val="center"/>
        </w:trPr>
        <w:tc>
          <w:tcPr>
            <w:tcW w:w="3407" w:type="dxa"/>
          </w:tcPr>
          <w:p w14:paraId="3EBA499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258" w:type="dxa"/>
          </w:tcPr>
          <w:p w14:paraId="0BA65C2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2694" w:type="dxa"/>
          </w:tcPr>
          <w:p w14:paraId="082A41C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505A01E" w14:textId="77777777" w:rsidTr="002C3D22">
        <w:trPr>
          <w:jc w:val="center"/>
        </w:trPr>
        <w:tc>
          <w:tcPr>
            <w:tcW w:w="3407" w:type="dxa"/>
          </w:tcPr>
          <w:p w14:paraId="3DBEE44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258" w:type="dxa"/>
          </w:tcPr>
          <w:p w14:paraId="5F48D25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2694" w:type="dxa"/>
          </w:tcPr>
          <w:p w14:paraId="07BAE758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 Stefano Russo, Segretario Generale, Capella della CEI / </w:t>
            </w:r>
          </w:p>
          <w:p w14:paraId="2849DF3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H.E. Mgr Stefano  Russo, General Secretary, CEI Chapel</w:t>
            </w:r>
          </w:p>
        </w:tc>
      </w:tr>
      <w:tr w:rsidR="002B23CD" w14:paraId="7A425795" w14:textId="77777777" w:rsidTr="002C3D22">
        <w:trPr>
          <w:jc w:val="center"/>
        </w:trPr>
        <w:tc>
          <w:tcPr>
            <w:tcW w:w="3407" w:type="dxa"/>
          </w:tcPr>
          <w:p w14:paraId="33DC75E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258" w:type="dxa"/>
          </w:tcPr>
          <w:p w14:paraId="2BA38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2694" w:type="dxa"/>
          </w:tcPr>
          <w:p w14:paraId="3AA22A6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1BB26BA" w14:textId="77777777" w:rsidTr="002C3D22">
        <w:trPr>
          <w:jc w:val="center"/>
        </w:trPr>
        <w:tc>
          <w:tcPr>
            <w:tcW w:w="3407" w:type="dxa"/>
          </w:tcPr>
          <w:p w14:paraId="5E26F3F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258" w:type="dxa"/>
          </w:tcPr>
          <w:p w14:paraId="176A999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2694" w:type="dxa"/>
          </w:tcPr>
          <w:p w14:paraId="6F93BCB4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AA9FC0C" w14:textId="77777777" w:rsidTr="002C3D22">
        <w:trPr>
          <w:jc w:val="center"/>
        </w:trPr>
        <w:tc>
          <w:tcPr>
            <w:tcW w:w="3407" w:type="dxa"/>
          </w:tcPr>
          <w:p w14:paraId="53C95F3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258" w:type="dxa"/>
          </w:tcPr>
          <w:p w14:paraId="6F57DE2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2694" w:type="dxa"/>
          </w:tcPr>
          <w:p w14:paraId="18F1ADE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3A75648C" w14:textId="77777777" w:rsidTr="002C3D22">
        <w:trPr>
          <w:jc w:val="center"/>
        </w:trPr>
        <w:tc>
          <w:tcPr>
            <w:tcW w:w="3407" w:type="dxa"/>
          </w:tcPr>
          <w:p w14:paraId="36370C8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258" w:type="dxa"/>
          </w:tcPr>
          <w:p w14:paraId="78E7C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2694" w:type="dxa"/>
          </w:tcPr>
          <w:p w14:paraId="6DED8EE9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Galea-Curmi, Vescovo ausiliare di Malta, capella della Curia/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hyperlink r:id="rId7" w:history="1">
              <w:r w:rsidRPr="0067709A">
                <w:rPr>
                  <w:rStyle w:val="Collegamentoipertestuale"/>
                  <w:sz w:val="24"/>
                  <w:szCs w:val="24"/>
                </w:rPr>
                <w:t>https://www.youtube.com/user/knisjamalta</w:t>
              </w:r>
            </w:hyperlink>
            <w:r w:rsidRPr="0067709A">
              <w:rPr>
                <w:sz w:val="24"/>
                <w:szCs w:val="24"/>
              </w:rPr>
              <w:t xml:space="preserve"> </w:t>
            </w:r>
          </w:p>
        </w:tc>
      </w:tr>
      <w:tr w:rsidR="002B23CD" w14:paraId="72BD375F" w14:textId="77777777" w:rsidTr="002C3D22">
        <w:trPr>
          <w:jc w:val="center"/>
        </w:trPr>
        <w:tc>
          <w:tcPr>
            <w:tcW w:w="3407" w:type="dxa"/>
          </w:tcPr>
          <w:p w14:paraId="449F1FE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258" w:type="dxa"/>
          </w:tcPr>
          <w:p w14:paraId="2798DBD5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2694" w:type="dxa"/>
          </w:tcPr>
          <w:p w14:paraId="2E364336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2B708CDF" w14:textId="77777777" w:rsidTr="002C3D22">
        <w:trPr>
          <w:jc w:val="center"/>
        </w:trPr>
        <w:tc>
          <w:tcPr>
            <w:tcW w:w="3407" w:type="dxa"/>
          </w:tcPr>
          <w:p w14:paraId="60021FA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258" w:type="dxa"/>
          </w:tcPr>
          <w:p w14:paraId="4C8582D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2694" w:type="dxa"/>
          </w:tcPr>
          <w:p w14:paraId="38F85F66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23CD" w14:paraId="3FBA2B00" w14:textId="77777777" w:rsidTr="002C3D22">
        <w:trPr>
          <w:jc w:val="center"/>
        </w:trPr>
        <w:tc>
          <w:tcPr>
            <w:tcW w:w="3407" w:type="dxa"/>
          </w:tcPr>
          <w:p w14:paraId="17D8FF1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Bassi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258" w:type="dxa"/>
          </w:tcPr>
          <w:p w14:paraId="7ABDB73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2694" w:type="dxa"/>
          </w:tcPr>
          <w:p w14:paraId="5B29BD59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likely in all dioceses</w:t>
            </w:r>
          </w:p>
        </w:tc>
      </w:tr>
      <w:tr w:rsidR="002B23CD" w:rsidRPr="007C0861" w14:paraId="2CB4C3C2" w14:textId="77777777" w:rsidTr="002C3D22">
        <w:trPr>
          <w:jc w:val="center"/>
        </w:trPr>
        <w:tc>
          <w:tcPr>
            <w:tcW w:w="3407" w:type="dxa"/>
          </w:tcPr>
          <w:p w14:paraId="64106BF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258" w:type="dxa"/>
          </w:tcPr>
          <w:p w14:paraId="650A3805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2694" w:type="dxa"/>
          </w:tcPr>
          <w:p w14:paraId="5414037D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H.E.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Kozon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Bishop’s Conference</w:t>
            </w:r>
          </w:p>
        </w:tc>
      </w:tr>
      <w:tr w:rsidR="002B23CD" w:rsidRPr="007C0861" w14:paraId="6BB89BE2" w14:textId="77777777" w:rsidTr="002C3D22">
        <w:trPr>
          <w:jc w:val="center"/>
        </w:trPr>
        <w:tc>
          <w:tcPr>
            <w:tcW w:w="3407" w:type="dxa"/>
          </w:tcPr>
          <w:p w14:paraId="2DC6C4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258" w:type="dxa"/>
          </w:tcPr>
          <w:p w14:paraId="3D5F6AA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2694" w:type="dxa"/>
          </w:tcPr>
          <w:p w14:paraId="108C414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</w:t>
            </w:r>
            <w:proofErr w:type="gramStart"/>
            <w:r w:rsidRPr="0067709A">
              <w:rPr>
                <w:b/>
                <w:bCs/>
                <w:sz w:val="24"/>
                <w:szCs w:val="24"/>
                <w:lang w:val="en-US"/>
              </w:rPr>
              <w:t>E.Mgr</w:t>
            </w:r>
            <w:proofErr w:type="spellEnd"/>
            <w:proofErr w:type="gram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Stanisław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Gądecki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Bishop’s Conference, Archbishopric chapel of Poznan</w:t>
            </w:r>
          </w:p>
        </w:tc>
      </w:tr>
      <w:tr w:rsidR="002B23CD" w14:paraId="23DDDC97" w14:textId="77777777" w:rsidTr="002C3D22">
        <w:trPr>
          <w:trHeight w:val="283"/>
          <w:jc w:val="center"/>
        </w:trPr>
        <w:tc>
          <w:tcPr>
            <w:tcW w:w="3407" w:type="dxa"/>
          </w:tcPr>
          <w:p w14:paraId="2441231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258" w:type="dxa"/>
          </w:tcPr>
          <w:p w14:paraId="71ECECA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2694" w:type="dxa"/>
          </w:tcPr>
          <w:p w14:paraId="294053D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D468828" w14:textId="77777777" w:rsidTr="002C3D22">
        <w:trPr>
          <w:jc w:val="center"/>
        </w:trPr>
        <w:tc>
          <w:tcPr>
            <w:tcW w:w="3407" w:type="dxa"/>
          </w:tcPr>
          <w:p w14:paraId="116453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258" w:type="dxa"/>
          </w:tcPr>
          <w:p w14:paraId="50D64E17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2694" w:type="dxa"/>
          </w:tcPr>
          <w:p w14:paraId="487EA32B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334FBC" w14:paraId="16E23B15" w14:textId="77777777" w:rsidTr="002C3D22">
        <w:trPr>
          <w:jc w:val="center"/>
        </w:trPr>
        <w:tc>
          <w:tcPr>
            <w:tcW w:w="3407" w:type="dxa"/>
          </w:tcPr>
          <w:p w14:paraId="55E230B6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258" w:type="dxa"/>
          </w:tcPr>
          <w:p w14:paraId="6173893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2694" w:type="dxa"/>
          </w:tcPr>
          <w:p w14:paraId="2863C751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Fransisc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Ungureanu,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Segretario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Generale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Fransisc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Ungureanu, General Secretary</w:t>
            </w:r>
          </w:p>
        </w:tc>
      </w:tr>
      <w:tr w:rsidR="002B23CD" w14:paraId="5610A722" w14:textId="77777777" w:rsidTr="002C3D22">
        <w:trPr>
          <w:jc w:val="center"/>
        </w:trPr>
        <w:tc>
          <w:tcPr>
            <w:tcW w:w="3407" w:type="dxa"/>
          </w:tcPr>
          <w:p w14:paraId="000141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Russia</w:t>
            </w:r>
          </w:p>
        </w:tc>
        <w:tc>
          <w:tcPr>
            <w:tcW w:w="2258" w:type="dxa"/>
          </w:tcPr>
          <w:p w14:paraId="4B2CB182" w14:textId="77777777" w:rsidR="002B23CD" w:rsidRPr="002B1167" w:rsidRDefault="002B23CD" w:rsidP="002C3D22">
            <w:r w:rsidRPr="002B1167">
              <w:t>19 marzo</w:t>
            </w:r>
          </w:p>
        </w:tc>
        <w:tc>
          <w:tcPr>
            <w:tcW w:w="2694" w:type="dxa"/>
          </w:tcPr>
          <w:p w14:paraId="0CA2A13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>H.E.Mgr Paolo Pezzi, President of the Bishop’s Conference, Moscow Cathedral, 19:00 (Moscow)</w:t>
            </w:r>
          </w:p>
        </w:tc>
      </w:tr>
      <w:tr w:rsidR="002B23CD" w14:paraId="5239C3E6" w14:textId="77777777" w:rsidTr="002C3D22">
        <w:trPr>
          <w:jc w:val="center"/>
        </w:trPr>
        <w:tc>
          <w:tcPr>
            <w:tcW w:w="3407" w:type="dxa"/>
          </w:tcPr>
          <w:p w14:paraId="57E8947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Ucraina greco-cattolica/</w:t>
            </w:r>
          </w:p>
          <w:p w14:paraId="1095C17A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258" w:type="dxa"/>
          </w:tcPr>
          <w:p w14:paraId="5C2C2A07" w14:textId="77777777" w:rsidR="002B23CD" w:rsidRPr="002B1167" w:rsidRDefault="002B23CD" w:rsidP="002C3D22">
            <w:r w:rsidRPr="002B1167">
              <w:t>20 marzo</w:t>
            </w:r>
          </w:p>
        </w:tc>
        <w:tc>
          <w:tcPr>
            <w:tcW w:w="2694" w:type="dxa"/>
          </w:tcPr>
          <w:p w14:paraId="25553E0A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6E7D7B2" w14:textId="77777777" w:rsidTr="002C3D22">
        <w:trPr>
          <w:jc w:val="center"/>
        </w:trPr>
        <w:tc>
          <w:tcPr>
            <w:tcW w:w="3407" w:type="dxa"/>
          </w:tcPr>
          <w:p w14:paraId="0D1D263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258" w:type="dxa"/>
          </w:tcPr>
          <w:p w14:paraId="3250201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2694" w:type="dxa"/>
          </w:tcPr>
          <w:p w14:paraId="46ECD658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4B8511EC" w14:textId="77777777" w:rsidTr="002C3D22">
        <w:trPr>
          <w:jc w:val="center"/>
        </w:trPr>
        <w:tc>
          <w:tcPr>
            <w:tcW w:w="3407" w:type="dxa"/>
          </w:tcPr>
          <w:p w14:paraId="074A867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258" w:type="dxa"/>
          </w:tcPr>
          <w:p w14:paraId="5114F23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694" w:type="dxa"/>
          </w:tcPr>
          <w:p w14:paraId="2B9D45A2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sz w:val="24"/>
                <w:szCs w:val="24"/>
                <w:lang w:val="en-US"/>
              </w:rPr>
              <w:t>S.</w:t>
            </w:r>
            <w:proofErr w:type="gramStart"/>
            <w:r w:rsidRPr="0067709A">
              <w:rPr>
                <w:sz w:val="24"/>
                <w:szCs w:val="24"/>
                <w:lang w:val="en-US"/>
              </w:rPr>
              <w:t>E.Mons</w:t>
            </w:r>
            <w:proofErr w:type="spellEnd"/>
            <w:proofErr w:type="gramEnd"/>
            <w:r w:rsidRPr="0067709A">
              <w:rPr>
                <w:sz w:val="24"/>
                <w:szCs w:val="24"/>
                <w:lang w:val="en-US"/>
              </w:rPr>
              <w:t xml:space="preserve">. Philippe Jourdan,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>ministratore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Apostolico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H.E.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Philippe Jourdan, Apostolic Administrator</w:t>
            </w:r>
          </w:p>
        </w:tc>
      </w:tr>
      <w:tr w:rsidR="002B23CD" w:rsidRPr="007C0861" w14:paraId="66182189" w14:textId="77777777" w:rsidTr="002C3D22">
        <w:trPr>
          <w:jc w:val="center"/>
        </w:trPr>
        <w:tc>
          <w:tcPr>
            <w:tcW w:w="3407" w:type="dxa"/>
          </w:tcPr>
          <w:p w14:paraId="4B0D5B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Slovenia</w:t>
            </w:r>
          </w:p>
        </w:tc>
        <w:tc>
          <w:tcPr>
            <w:tcW w:w="2258" w:type="dxa"/>
          </w:tcPr>
          <w:p w14:paraId="5A87DC3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2694" w:type="dxa"/>
          </w:tcPr>
          <w:p w14:paraId="2917A616" w14:textId="77777777" w:rsidR="002B23CD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Mons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. Stanislav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Zore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 xml:space="preserve">Cattedrale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Lubljana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18:30 / </w:t>
            </w:r>
          </w:p>
          <w:p w14:paraId="0B4B62C0" w14:textId="77777777" w:rsidR="002B23CD" w:rsidRPr="00300337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H.</w:t>
            </w:r>
            <w:proofErr w:type="gramStart"/>
            <w:r w:rsidRPr="00300337">
              <w:rPr>
                <w:b/>
                <w:bCs/>
                <w:sz w:val="24"/>
                <w:szCs w:val="24"/>
                <w:lang w:val="en-US"/>
              </w:rPr>
              <w:t>E.Mgr</w:t>
            </w:r>
            <w:proofErr w:type="spellEnd"/>
            <w:proofErr w:type="gram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 Stanislav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Zore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, President of the Bishop’s Conference,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Lubljana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 Cathedral, 18:30</w:t>
            </w:r>
          </w:p>
        </w:tc>
      </w:tr>
      <w:tr w:rsidR="002B23CD" w14:paraId="0FF90688" w14:textId="77777777" w:rsidTr="002C3D22">
        <w:trPr>
          <w:jc w:val="center"/>
        </w:trPr>
        <w:tc>
          <w:tcPr>
            <w:tcW w:w="3407" w:type="dxa"/>
          </w:tcPr>
          <w:p w14:paraId="46CB71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258" w:type="dxa"/>
          </w:tcPr>
          <w:p w14:paraId="05BC788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2694" w:type="dxa"/>
          </w:tcPr>
          <w:p w14:paraId="2A68C277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3682A3CD" w14:textId="77777777" w:rsidTr="002C3D22">
        <w:trPr>
          <w:jc w:val="center"/>
        </w:trPr>
        <w:tc>
          <w:tcPr>
            <w:tcW w:w="3407" w:type="dxa"/>
          </w:tcPr>
          <w:p w14:paraId="5F7C44D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SS. Cirillo e Metodio /</w:t>
            </w:r>
          </w:p>
          <w:p w14:paraId="3D696669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SS. Cyril &amp; Methodius</w:t>
            </w:r>
          </w:p>
        </w:tc>
        <w:tc>
          <w:tcPr>
            <w:tcW w:w="2258" w:type="dxa"/>
          </w:tcPr>
          <w:p w14:paraId="0F8AAB7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marzo</w:t>
            </w:r>
          </w:p>
        </w:tc>
        <w:tc>
          <w:tcPr>
            <w:tcW w:w="2694" w:type="dxa"/>
          </w:tcPr>
          <w:p w14:paraId="55E13F49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Mirko </w:t>
            </w:r>
            <w:proofErr w:type="spellStart"/>
            <w:r w:rsidRPr="00300337">
              <w:rPr>
                <w:sz w:val="24"/>
                <w:szCs w:val="24"/>
                <w:lang w:val="it-IT"/>
              </w:rPr>
              <w:t>Štefković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Segretario Generale/ </w:t>
            </w:r>
          </w:p>
          <w:p w14:paraId="3D45B6C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Mirko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Štefković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1509F164" w14:textId="77777777" w:rsidTr="002C3D22">
        <w:trPr>
          <w:jc w:val="center"/>
        </w:trPr>
        <w:tc>
          <w:tcPr>
            <w:tcW w:w="3407" w:type="dxa"/>
          </w:tcPr>
          <w:p w14:paraId="4CD2B45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Mukachevo</w:t>
            </w:r>
          </w:p>
        </w:tc>
        <w:tc>
          <w:tcPr>
            <w:tcW w:w="2258" w:type="dxa"/>
          </w:tcPr>
          <w:p w14:paraId="4A5CF7F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2694" w:type="dxa"/>
          </w:tcPr>
          <w:p w14:paraId="6BA0DB4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2353E81" w14:textId="77777777" w:rsidTr="002C3D22">
        <w:trPr>
          <w:jc w:val="center"/>
        </w:trPr>
        <w:tc>
          <w:tcPr>
            <w:tcW w:w="3407" w:type="dxa"/>
          </w:tcPr>
          <w:p w14:paraId="397E49B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258" w:type="dxa"/>
          </w:tcPr>
          <w:p w14:paraId="3CDDE64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2694" w:type="dxa"/>
          </w:tcPr>
          <w:p w14:paraId="27D785D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0DC53735" w14:textId="77777777" w:rsidTr="002C3D22">
        <w:trPr>
          <w:jc w:val="center"/>
        </w:trPr>
        <w:tc>
          <w:tcPr>
            <w:tcW w:w="3407" w:type="dxa"/>
          </w:tcPr>
          <w:p w14:paraId="1FAB885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258" w:type="dxa"/>
          </w:tcPr>
          <w:p w14:paraId="129A7BA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2694" w:type="dxa"/>
          </w:tcPr>
          <w:p w14:paraId="4B8572EE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Lucian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Abalintoaiei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Fr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Lucian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Abalintoaiei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General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Secretary</w:t>
            </w:r>
            <w:proofErr w:type="spellEnd"/>
          </w:p>
        </w:tc>
      </w:tr>
      <w:tr w:rsidR="002B23CD" w:rsidRPr="007C0861" w14:paraId="0AB39721" w14:textId="77777777" w:rsidTr="002C3D22">
        <w:trPr>
          <w:jc w:val="center"/>
        </w:trPr>
        <w:tc>
          <w:tcPr>
            <w:tcW w:w="3407" w:type="dxa"/>
          </w:tcPr>
          <w:p w14:paraId="61E3B70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Ucraina – Latino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258" w:type="dxa"/>
          </w:tcPr>
          <w:p w14:paraId="77F1926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2694" w:type="dxa"/>
          </w:tcPr>
          <w:p w14:paraId="0989A9B3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Vitalij Skomarovskyi, Segretario Generale / </w:t>
            </w:r>
          </w:p>
          <w:p w14:paraId="013FE151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</w:t>
            </w:r>
            <w:proofErr w:type="gramStart"/>
            <w:r w:rsidRPr="0067709A">
              <w:rPr>
                <w:b/>
                <w:bCs/>
                <w:sz w:val="24"/>
                <w:szCs w:val="24"/>
                <w:lang w:val="en-US"/>
              </w:rPr>
              <w:t>E.Mgr</w:t>
            </w:r>
            <w:proofErr w:type="spellEnd"/>
            <w:proofErr w:type="gram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Vitalij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Skomarovskyi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:rsidRPr="007C0861" w14:paraId="37AAD9F6" w14:textId="77777777" w:rsidTr="002C3D22">
        <w:trPr>
          <w:jc w:val="center"/>
        </w:trPr>
        <w:tc>
          <w:tcPr>
            <w:tcW w:w="3407" w:type="dxa"/>
          </w:tcPr>
          <w:p w14:paraId="26B9710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258" w:type="dxa"/>
          </w:tcPr>
          <w:p w14:paraId="33320D0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222B4BF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Tóth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4B8FB4E9" w14:textId="77777777" w:rsidTr="002C3D22">
        <w:trPr>
          <w:jc w:val="center"/>
        </w:trPr>
        <w:tc>
          <w:tcPr>
            <w:tcW w:w="3407" w:type="dxa"/>
          </w:tcPr>
          <w:p w14:paraId="307893B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258" w:type="dxa"/>
          </w:tcPr>
          <w:p w14:paraId="1CC711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2694" w:type="dxa"/>
          </w:tcPr>
          <w:p w14:paraId="1C0A208E" w14:textId="77777777" w:rsidR="002B23CD" w:rsidRPr="004B1B44" w:rsidRDefault="002B23CD" w:rsidP="002C3D22">
            <w:pPr>
              <w:rPr>
                <w:sz w:val="24"/>
                <w:szCs w:val="24"/>
              </w:rPr>
            </w:pPr>
          </w:p>
        </w:tc>
      </w:tr>
    </w:tbl>
    <w:p w14:paraId="39434B6C" w14:textId="77777777" w:rsidR="007F751F" w:rsidRDefault="0092622F"/>
    <w:sectPr w:rsidR="007F751F" w:rsidSect="00BB51F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4BF8" w14:textId="77777777" w:rsidR="0092622F" w:rsidRDefault="0092622F" w:rsidP="002B23CD">
      <w:pPr>
        <w:spacing w:after="0" w:line="240" w:lineRule="auto"/>
      </w:pPr>
      <w:r>
        <w:separator/>
      </w:r>
    </w:p>
  </w:endnote>
  <w:endnote w:type="continuationSeparator" w:id="0">
    <w:p w14:paraId="21340E79" w14:textId="77777777" w:rsidR="0092622F" w:rsidRDefault="0092622F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9B80" w14:textId="77777777" w:rsidR="0092622F" w:rsidRDefault="0092622F" w:rsidP="002B23CD">
      <w:pPr>
        <w:spacing w:after="0" w:line="240" w:lineRule="auto"/>
      </w:pPr>
      <w:r>
        <w:separator/>
      </w:r>
    </w:p>
  </w:footnote>
  <w:footnote w:type="continuationSeparator" w:id="0">
    <w:p w14:paraId="041C49BD" w14:textId="77777777" w:rsidR="0092622F" w:rsidRDefault="0092622F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ACD" w14:textId="11159747" w:rsidR="002B23CD" w:rsidRDefault="002B23CD" w:rsidP="002B23CD">
    <w:pPr>
      <w:pStyle w:val="Intestazione"/>
      <w:jc w:val="center"/>
    </w:pPr>
    <w:r>
      <w:rPr>
        <w:noProof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Intestazione"/>
      <w:jc w:val="center"/>
    </w:pPr>
  </w:p>
  <w:p w14:paraId="0AE56853" w14:textId="77777777" w:rsidR="002B23CD" w:rsidRDefault="002B23CD" w:rsidP="002B23C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D"/>
    <w:rsid w:val="002B23CD"/>
    <w:rsid w:val="0092622F"/>
    <w:rsid w:val="00B2260A"/>
    <w:rsid w:val="00B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D9B898"/>
  <w15:chartTrackingRefBased/>
  <w15:docId w15:val="{E368FE81-9B23-DD44-9CC1-216B76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3C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knisjamal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minstercathedral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746</Words>
  <Characters>4026</Characters>
  <Application>Microsoft Office Word</Application>
  <DocSecurity>0</DocSecurity>
  <Lines>80</Lines>
  <Paragraphs>23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Antonio Ammirati</cp:lastModifiedBy>
  <cp:revision>1</cp:revision>
  <dcterms:created xsi:type="dcterms:W3CDTF">2021-02-16T08:44:00Z</dcterms:created>
  <dcterms:modified xsi:type="dcterms:W3CDTF">2021-02-16T08:48:00Z</dcterms:modified>
</cp:coreProperties>
</file>